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68E" w:rsidRDefault="00AE3646">
      <w:pPr>
        <w:pStyle w:val="Title"/>
      </w:pPr>
      <w:r>
        <w:t>Ascender</w:t>
      </w:r>
      <w:r>
        <w:rPr>
          <w:spacing w:val="-1"/>
        </w:rPr>
        <w:t xml:space="preserve"> </w:t>
      </w:r>
      <w:r>
        <w:t>Bank</w:t>
      </w:r>
      <w:r>
        <w:rPr>
          <w:spacing w:val="-4"/>
        </w:rPr>
        <w:t xml:space="preserve"> </w:t>
      </w:r>
      <w:r>
        <w:t>Reconciliation</w:t>
      </w:r>
      <w:r>
        <w:rPr>
          <w:spacing w:val="-3"/>
        </w:rPr>
        <w:t xml:space="preserve"> </w:t>
      </w:r>
      <w:r>
        <w:t>Tips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Tools</w:t>
      </w:r>
    </w:p>
    <w:p w:rsidR="00E9668E" w:rsidRDefault="00E9668E">
      <w:pPr>
        <w:pStyle w:val="BodyText"/>
        <w:rPr>
          <w:sz w:val="30"/>
        </w:rPr>
      </w:pPr>
    </w:p>
    <w:p w:rsidR="00E9668E" w:rsidRDefault="00AE3646">
      <w:pPr>
        <w:pStyle w:val="BodyText"/>
        <w:spacing w:before="208"/>
        <w:ind w:left="100"/>
      </w:pPr>
      <w:r>
        <w:rPr>
          <w:color w:val="FF0000"/>
        </w:rPr>
        <w:t>Items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check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if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you have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an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Unreconciled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Difference:</w:t>
      </w:r>
    </w:p>
    <w:p w:rsidR="00E9668E" w:rsidRDefault="00E9668E">
      <w:pPr>
        <w:pStyle w:val="BodyText"/>
      </w:pPr>
    </w:p>
    <w:p w:rsidR="00E9668E" w:rsidRDefault="00AE3646">
      <w:pPr>
        <w:pStyle w:val="ListParagraph"/>
        <w:numPr>
          <w:ilvl w:val="0"/>
          <w:numId w:val="1"/>
        </w:numPr>
        <w:tabs>
          <w:tab w:val="left" w:pos="437"/>
        </w:tabs>
        <w:ind w:right="1149" w:firstLine="0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B2D1C0">
            <wp:simplePos x="0" y="0"/>
            <wp:positionH relativeFrom="column">
              <wp:posOffset>-3175</wp:posOffset>
            </wp:positionH>
            <wp:positionV relativeFrom="paragraph">
              <wp:posOffset>510540</wp:posOffset>
            </wp:positionV>
            <wp:extent cx="6076950" cy="22955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b/>
          <w:sz w:val="24"/>
        </w:rPr>
        <w:t>Reconcile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Cleared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Deposits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Cleared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Checks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bank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statement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63"/>
          <w:sz w:val="24"/>
        </w:rPr>
        <w:t xml:space="preserve"> </w:t>
      </w:r>
      <w:r>
        <w:rPr>
          <w:b/>
          <w:sz w:val="24"/>
        </w:rPr>
        <w:t>cleared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deposits/checks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on bank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reconciliation screen.</w:t>
      </w:r>
    </w:p>
    <w:p w:rsidR="00E9668E" w:rsidRDefault="00E9668E">
      <w:pPr>
        <w:pStyle w:val="BodyText"/>
      </w:pPr>
    </w:p>
    <w:p w:rsidR="00E9668E" w:rsidRDefault="00AE3646">
      <w:pPr>
        <w:pStyle w:val="ListParagraph"/>
        <w:numPr>
          <w:ilvl w:val="0"/>
          <w:numId w:val="1"/>
        </w:numPr>
        <w:tabs>
          <w:tab w:val="left" w:pos="437"/>
        </w:tabs>
        <w:ind w:right="454" w:firstLine="0"/>
        <w:rPr>
          <w:b/>
          <w:sz w:val="24"/>
        </w:rPr>
      </w:pPr>
      <w:r>
        <w:rPr>
          <w:b/>
          <w:sz w:val="24"/>
        </w:rPr>
        <w:t>Verify actual cash transferred to payroll bank account equals system entry.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Make sure to look at all payrolls for the month. Include Stat. Min., Non-OASDI and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the Child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Nutrition portion,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which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has its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own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separate interface.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Also,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</w:t>
      </w:r>
    </w:p>
    <w:p w:rsidR="00E9668E" w:rsidRDefault="00AE3646">
      <w:pPr>
        <w:pStyle w:val="BodyText"/>
        <w:spacing w:before="1"/>
        <w:ind w:left="100"/>
      </w:pPr>
      <w:r>
        <w:t>aware</w:t>
      </w:r>
      <w:r>
        <w:rPr>
          <w:spacing w:val="-3"/>
        </w:rPr>
        <w:t xml:space="preserve"> </w:t>
      </w:r>
      <w:r>
        <w:t>of Special</w:t>
      </w:r>
      <w:r>
        <w:rPr>
          <w:spacing w:val="2"/>
        </w:rPr>
        <w:t xml:space="preserve"> </w:t>
      </w:r>
      <w:r>
        <w:t>Adju</w:t>
      </w:r>
      <w:r>
        <w:t>stments</w:t>
      </w:r>
      <w:r>
        <w:rPr>
          <w:spacing w:val="-2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require transfers.</w:t>
      </w:r>
    </w:p>
    <w:p w:rsidR="00E9668E" w:rsidRDefault="00AE3646">
      <w:pPr>
        <w:pStyle w:val="BodyText"/>
        <w:ind w:left="100"/>
      </w:pPr>
      <w:r>
        <w:t>(Recommended</w:t>
      </w:r>
      <w:r>
        <w:rPr>
          <w:spacing w:val="-2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to assist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verifying</w:t>
      </w:r>
      <w:r>
        <w:rPr>
          <w:spacing w:val="1"/>
        </w:rPr>
        <w:t xml:space="preserve"> </w:t>
      </w:r>
      <w:r>
        <w:t>this is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Journal</w:t>
      </w:r>
      <w:r>
        <w:rPr>
          <w:spacing w:val="-1"/>
        </w:rPr>
        <w:t xml:space="preserve"> </w:t>
      </w:r>
      <w:r>
        <w:t>FIN1150).</w:t>
      </w:r>
    </w:p>
    <w:p w:rsidR="00AE3646" w:rsidRDefault="00AE3646">
      <w:pPr>
        <w:pStyle w:val="BodyText"/>
        <w:ind w:left="100"/>
      </w:pPr>
    </w:p>
    <w:p w:rsidR="00E9668E" w:rsidRDefault="00AE3646">
      <w:pPr>
        <w:pStyle w:val="BodyText"/>
        <w:spacing w:before="7"/>
        <w:rPr>
          <w:sz w:val="13"/>
        </w:rPr>
      </w:pPr>
      <w:r>
        <w:rPr>
          <w:noProof/>
        </w:rPr>
        <w:drawing>
          <wp:inline distT="0" distB="0" distL="0" distR="0" wp14:anchorId="22FDF06E" wp14:editId="716B319C">
            <wp:extent cx="6248400" cy="21050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68E" w:rsidRDefault="00AE3646">
      <w:pPr>
        <w:pStyle w:val="ListParagraph"/>
        <w:numPr>
          <w:ilvl w:val="0"/>
          <w:numId w:val="1"/>
        </w:numPr>
        <w:tabs>
          <w:tab w:val="left" w:pos="437"/>
        </w:tabs>
        <w:spacing w:before="175"/>
        <w:ind w:left="436" w:hanging="337"/>
        <w:rPr>
          <w:b/>
          <w:sz w:val="24"/>
        </w:rPr>
      </w:pPr>
      <w:r>
        <w:rPr>
          <w:b/>
          <w:sz w:val="24"/>
        </w:rPr>
        <w:t>Confirm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entry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made for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ba</w:t>
      </w:r>
      <w:r>
        <w:rPr>
          <w:b/>
          <w:sz w:val="24"/>
        </w:rPr>
        <w:t>nk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charges.</w:t>
      </w:r>
    </w:p>
    <w:p w:rsidR="00E9668E" w:rsidRDefault="00E9668E">
      <w:pPr>
        <w:pStyle w:val="BodyText"/>
      </w:pPr>
    </w:p>
    <w:p w:rsidR="00E9668E" w:rsidRDefault="00AE3646">
      <w:pPr>
        <w:pStyle w:val="ListParagraph"/>
        <w:numPr>
          <w:ilvl w:val="0"/>
          <w:numId w:val="1"/>
        </w:numPr>
        <w:tabs>
          <w:tab w:val="left" w:pos="437"/>
        </w:tabs>
        <w:ind w:left="436" w:hanging="337"/>
        <w:rPr>
          <w:b/>
          <w:sz w:val="24"/>
        </w:rPr>
      </w:pPr>
      <w:r>
        <w:rPr>
          <w:b/>
          <w:sz w:val="24"/>
        </w:rPr>
        <w:t>Confirm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entry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was made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 NSF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charges.</w:t>
      </w:r>
    </w:p>
    <w:p w:rsidR="00E9668E" w:rsidRDefault="00E9668E">
      <w:pPr>
        <w:pStyle w:val="BodyText"/>
      </w:pPr>
    </w:p>
    <w:p w:rsidR="00E9668E" w:rsidRDefault="00AE3646">
      <w:pPr>
        <w:pStyle w:val="ListParagraph"/>
        <w:numPr>
          <w:ilvl w:val="0"/>
          <w:numId w:val="1"/>
        </w:numPr>
        <w:tabs>
          <w:tab w:val="left" w:pos="436"/>
        </w:tabs>
        <w:ind w:left="435"/>
        <w:rPr>
          <w:b/>
          <w:sz w:val="24"/>
        </w:rPr>
      </w:pPr>
      <w:r>
        <w:rPr>
          <w:b/>
          <w:sz w:val="24"/>
        </w:rPr>
        <w:t>Confirm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entry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Interest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Credit.</w:t>
      </w:r>
    </w:p>
    <w:p w:rsidR="00E9668E" w:rsidRDefault="00E9668E">
      <w:pPr>
        <w:pStyle w:val="BodyText"/>
      </w:pPr>
    </w:p>
    <w:p w:rsidR="00E9668E" w:rsidRDefault="00AE3646">
      <w:pPr>
        <w:pStyle w:val="ListParagraph"/>
        <w:numPr>
          <w:ilvl w:val="0"/>
          <w:numId w:val="1"/>
        </w:numPr>
        <w:tabs>
          <w:tab w:val="left" w:pos="437"/>
        </w:tabs>
        <w:ind w:right="925" w:firstLine="0"/>
        <w:rPr>
          <w:b/>
          <w:sz w:val="24"/>
        </w:rPr>
      </w:pPr>
      <w:r>
        <w:rPr>
          <w:b/>
          <w:sz w:val="24"/>
        </w:rPr>
        <w:t>Verify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if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prior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months’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miscellaneous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adjustments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transfers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still</w:t>
      </w:r>
      <w:r>
        <w:rPr>
          <w:b/>
          <w:spacing w:val="-63"/>
          <w:sz w:val="24"/>
        </w:rPr>
        <w:t xml:space="preserve"> </w:t>
      </w:r>
      <w:r>
        <w:rPr>
          <w:b/>
          <w:sz w:val="24"/>
        </w:rPr>
        <w:t>outstanding.</w:t>
      </w:r>
    </w:p>
    <w:p w:rsidR="00E9668E" w:rsidRDefault="00E9668E">
      <w:pPr>
        <w:rPr>
          <w:sz w:val="24"/>
        </w:rPr>
        <w:sectPr w:rsidR="00E9668E">
          <w:type w:val="continuous"/>
          <w:pgSz w:w="12240" w:h="15840"/>
          <w:pgMar w:top="1360" w:right="1060" w:bottom="280" w:left="1340" w:header="720" w:footer="720" w:gutter="0"/>
          <w:cols w:space="720"/>
        </w:sectPr>
      </w:pPr>
    </w:p>
    <w:p w:rsidR="00E9668E" w:rsidRDefault="00AE3646">
      <w:pPr>
        <w:pStyle w:val="ListParagraph"/>
        <w:numPr>
          <w:ilvl w:val="0"/>
          <w:numId w:val="1"/>
        </w:numPr>
        <w:tabs>
          <w:tab w:val="left" w:pos="436"/>
        </w:tabs>
        <w:spacing w:before="78" w:line="259" w:lineRule="auto"/>
        <w:ind w:right="751" w:firstLine="0"/>
        <w:rPr>
          <w:b/>
          <w:sz w:val="24"/>
        </w:rPr>
      </w:pPr>
      <w:r>
        <w:rPr>
          <w:b/>
          <w:sz w:val="24"/>
        </w:rPr>
        <w:lastRenderedPageBreak/>
        <w:t>Verify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outstanding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checks from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prior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month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are still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listed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outstanding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the current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month.</w:t>
      </w:r>
    </w:p>
    <w:p w:rsidR="00E9668E" w:rsidRDefault="00AE3646">
      <w:pPr>
        <w:pStyle w:val="ListParagraph"/>
        <w:numPr>
          <w:ilvl w:val="0"/>
          <w:numId w:val="1"/>
        </w:numPr>
        <w:tabs>
          <w:tab w:val="left" w:pos="436"/>
        </w:tabs>
        <w:spacing w:before="160"/>
        <w:ind w:right="683" w:firstLine="0"/>
        <w:rPr>
          <w:b/>
          <w:sz w:val="24"/>
        </w:rPr>
      </w:pPr>
      <w:r>
        <w:rPr>
          <w:b/>
          <w:sz w:val="24"/>
        </w:rPr>
        <w:t>V</w:t>
      </w:r>
      <w:r>
        <w:rPr>
          <w:b/>
          <w:sz w:val="24"/>
        </w:rPr>
        <w:t>erify all funds/cash objects are accounted for on the Bank Account Group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Funds Table.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Compare with General Ledger Account Summary screen for 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cash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object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codes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determine if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cash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objects are missing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 tables.</w:t>
      </w:r>
    </w:p>
    <w:p w:rsidR="00E9668E" w:rsidRDefault="00E9668E">
      <w:pPr>
        <w:pStyle w:val="BodyText"/>
        <w:spacing w:before="11"/>
        <w:rPr>
          <w:sz w:val="21"/>
        </w:rPr>
      </w:pPr>
    </w:p>
    <w:p w:rsidR="00E9668E" w:rsidRDefault="00AE3646">
      <w:pPr>
        <w:pStyle w:val="BodyText"/>
        <w:spacing w:before="9"/>
        <w:rPr>
          <w:sz w:val="21"/>
        </w:rPr>
      </w:pPr>
      <w:r>
        <w:rPr>
          <w:noProof/>
        </w:rPr>
        <w:drawing>
          <wp:inline distT="0" distB="0" distL="0" distR="0" wp14:anchorId="2417B2B1" wp14:editId="1E5338EF">
            <wp:extent cx="6248400" cy="24466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244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646" w:rsidRDefault="00AE3646">
      <w:pPr>
        <w:pStyle w:val="BodyText"/>
        <w:spacing w:before="9"/>
        <w:rPr>
          <w:sz w:val="21"/>
        </w:rPr>
      </w:pPr>
    </w:p>
    <w:p w:rsidR="00E9668E" w:rsidRDefault="00AE3646">
      <w:pPr>
        <w:pStyle w:val="ListParagraph"/>
        <w:numPr>
          <w:ilvl w:val="0"/>
          <w:numId w:val="1"/>
        </w:numPr>
        <w:tabs>
          <w:tab w:val="left" w:pos="437"/>
        </w:tabs>
        <w:ind w:left="436" w:hanging="337"/>
        <w:rPr>
          <w:b/>
          <w:sz w:val="24"/>
        </w:rPr>
      </w:pPr>
      <w:r>
        <w:rPr>
          <w:b/>
          <w:sz w:val="24"/>
        </w:rPr>
        <w:t>Look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Journal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Vouchers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entered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which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affect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cash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accounts.</w:t>
      </w:r>
    </w:p>
    <w:p w:rsidR="00E9668E" w:rsidRDefault="00E9668E">
      <w:pPr>
        <w:pStyle w:val="BodyText"/>
      </w:pPr>
    </w:p>
    <w:p w:rsidR="00E9668E" w:rsidRDefault="00AE3646">
      <w:pPr>
        <w:pStyle w:val="ListParagraph"/>
        <w:numPr>
          <w:ilvl w:val="0"/>
          <w:numId w:val="1"/>
        </w:numPr>
        <w:tabs>
          <w:tab w:val="left" w:pos="504"/>
        </w:tabs>
        <w:ind w:right="563" w:firstLine="0"/>
        <w:rPr>
          <w:b/>
          <w:sz w:val="24"/>
        </w:rPr>
      </w:pPr>
      <w:r>
        <w:rPr>
          <w:b/>
          <w:sz w:val="24"/>
        </w:rPr>
        <w:t>Verify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transactions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were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posted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after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previous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month’s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reconciliation</w:t>
      </w:r>
      <w:r>
        <w:rPr>
          <w:b/>
          <w:spacing w:val="-63"/>
          <w:sz w:val="24"/>
        </w:rPr>
        <w:t xml:space="preserve"> </w:t>
      </w:r>
      <w:r>
        <w:rPr>
          <w:b/>
          <w:sz w:val="24"/>
        </w:rPr>
        <w:t>was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completed.</w:t>
      </w:r>
    </w:p>
    <w:p w:rsidR="00E9668E" w:rsidRDefault="00E9668E">
      <w:pPr>
        <w:pStyle w:val="BodyText"/>
      </w:pPr>
    </w:p>
    <w:p w:rsidR="00E9668E" w:rsidRDefault="00AE3646">
      <w:pPr>
        <w:pStyle w:val="ListParagraph"/>
        <w:numPr>
          <w:ilvl w:val="0"/>
          <w:numId w:val="1"/>
        </w:numPr>
        <w:tabs>
          <w:tab w:val="left" w:pos="504"/>
        </w:tabs>
        <w:ind w:right="458" w:firstLine="0"/>
        <w:rPr>
          <w:b/>
          <w:sz w:val="24"/>
        </w:rPr>
      </w:pPr>
      <w:r>
        <w:rPr>
          <w:b/>
          <w:sz w:val="24"/>
        </w:rPr>
        <w:t>Keep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mind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that some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 journal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entries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created during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Create Transactions process. This is because the system is recognizing 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journal entry as a duplicate.</w:t>
      </w:r>
      <w:r>
        <w:rPr>
          <w:b/>
          <w:spacing w:val="66"/>
          <w:sz w:val="24"/>
        </w:rPr>
        <w:t xml:space="preserve"> </w:t>
      </w:r>
      <w:r>
        <w:rPr>
          <w:b/>
          <w:sz w:val="24"/>
        </w:rPr>
        <w:t>The journal entry information will not populate 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 bank rec screen, unless you manually add the information on the Transaction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Maintenance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screen.</w:t>
      </w:r>
    </w:p>
    <w:p w:rsidR="00E9668E" w:rsidRDefault="00AE3646">
      <w:pPr>
        <w:pStyle w:val="BodyText"/>
        <w:rPr>
          <w:sz w:val="22"/>
        </w:rPr>
      </w:pPr>
      <w:r>
        <w:pict>
          <v:group id="_x0000_s1033" style="position:absolute;margin-left:72.75pt;margin-top:14.65pt;width:469.5pt;height:22.5pt;z-index:-15727104;mso-wrap-distance-left:0;mso-wrap-distance-right:0;mso-position-horizontal-relative:page" coordorigin="1455,293" coordsize="9390,4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1560;top:376;width:9201;height:296">
              <v:imagedata r:id="rId8" o:title=""/>
            </v:shape>
            <v:rect id="_x0000_s1035" style="position:absolute;left:1462;top:300;width:9375;height:435" filled="f" strokecolor="#5b9bd4"/>
            <v:rect id="_x0000_s1034" style="position:absolute;left:1889;top:306;width:1348;height:420" filled="f" strokecolor="#c00000" strokeweight="1pt"/>
            <w10:wrap type="topAndBottom" anchorx="page"/>
          </v:group>
        </w:pict>
      </w:r>
      <w:bookmarkStart w:id="0" w:name="_GoBack"/>
      <w:r>
        <w:pict>
          <v:group id="_x0000_s1026" style="position:absolute;margin-left:72.75pt;margin-top:52.45pt;width:481.2pt;height:191.45pt;z-index:-15726592;mso-wrap-distance-left:0;mso-wrap-distance-right:0;mso-position-horizontal-relative:page" coordorigin="1455,1049" coordsize="9624,3829">
            <v:shape id="_x0000_s1032" type="#_x0000_t75" style="position:absolute;left:1594;top:1120;width:9135;height:305">
              <v:imagedata r:id="rId9" o:title=""/>
            </v:shape>
            <v:rect id="_x0000_s1031" style="position:absolute;left:1462;top:1056;width:9375;height:410" filled="f" strokecolor="#5b9bd4"/>
            <v:shape id="_x0000_s1030" type="#_x0000_t75" style="position:absolute;left:1470;top:1514;width:6718;height:3227">
              <v:imagedata r:id="rId10" o:title=""/>
            </v:shape>
            <v:rect id="_x0000_s1029" style="position:absolute;left:1462;top:1506;width:6733;height:3364" filled="f" strokecolor="#5b9bd4"/>
            <v:rect id="_x0000_s1028" style="position:absolute;left:1889;top:1065;width:1348;height:420" filled="f" strokecolor="#c00000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814;top:1660;width:2255;height:3096" filled="f" strokecolor="#c00000" strokeweight="1pt">
              <v:textbox style="mso-next-textbox:#_x0000_s1027" inset="0,0,0,0">
                <w:txbxContent>
                  <w:p w:rsidR="00E9668E" w:rsidRDefault="00AE3646">
                    <w:pPr>
                      <w:spacing w:before="72" w:line="259" w:lineRule="auto"/>
                      <w:ind w:left="146" w:right="172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The P60215 entry,</w:t>
                    </w:r>
                    <w:r>
                      <w:rPr>
                        <w:rFonts w:asci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which was interfaced</w:t>
                    </w:r>
                    <w:r>
                      <w:rPr>
                        <w:rFonts w:ascii="Calibri"/>
                        <w:spacing w:val="-47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on 02-13-2019, was</w:t>
                    </w:r>
                    <w:r>
                      <w:rPr>
                        <w:rFonts w:asci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not created in the</w:t>
                    </w:r>
                    <w:r>
                      <w:rPr>
                        <w:rFonts w:asci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Create Transactions</w:t>
                    </w:r>
                    <w:r>
                      <w:rPr>
                        <w:rFonts w:asci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process because it is</w:t>
                    </w:r>
                    <w:r>
                      <w:rPr>
                        <w:rFonts w:asci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a duplicate entry</w:t>
                    </w:r>
                    <w:r>
                      <w:rPr>
                        <w:rFonts w:asci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number from the</w:t>
                    </w:r>
                    <w:r>
                      <w:rPr>
                        <w:rFonts w:asci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previous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year.</w:t>
                    </w:r>
                  </w:p>
                </w:txbxContent>
              </v:textbox>
            </v:shape>
            <w10:wrap type="topAndBottom" anchorx="page"/>
          </v:group>
        </w:pict>
      </w:r>
      <w:bookmarkEnd w:id="0"/>
    </w:p>
    <w:p w:rsidR="00E9668E" w:rsidRDefault="00E9668E">
      <w:pPr>
        <w:pStyle w:val="BodyText"/>
        <w:spacing w:before="7"/>
        <w:rPr>
          <w:sz w:val="20"/>
        </w:rPr>
      </w:pPr>
    </w:p>
    <w:sectPr w:rsidR="00E9668E">
      <w:pgSz w:w="12240" w:h="15840"/>
      <w:pgMar w:top="1360" w:right="10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16A19"/>
    <w:multiLevelType w:val="hybridMultilevel"/>
    <w:tmpl w:val="FC304F92"/>
    <w:lvl w:ilvl="0" w:tplc="E6143730">
      <w:start w:val="1"/>
      <w:numFmt w:val="decimal"/>
      <w:lvlText w:val="%1."/>
      <w:lvlJc w:val="left"/>
      <w:pPr>
        <w:ind w:left="100" w:hanging="336"/>
      </w:pPr>
      <w:rPr>
        <w:rFonts w:ascii="Arial" w:eastAsia="Arial" w:hAnsi="Arial" w:cs="Arial" w:hint="default"/>
        <w:b/>
        <w:bCs/>
        <w:w w:val="99"/>
        <w:sz w:val="24"/>
        <w:szCs w:val="24"/>
        <w:lang w:val="en-US" w:eastAsia="en-US" w:bidi="ar-SA"/>
      </w:rPr>
    </w:lvl>
    <w:lvl w:ilvl="1" w:tplc="B6C68364">
      <w:numFmt w:val="bullet"/>
      <w:lvlText w:val="•"/>
      <w:lvlJc w:val="left"/>
      <w:pPr>
        <w:ind w:left="1074" w:hanging="336"/>
      </w:pPr>
      <w:rPr>
        <w:rFonts w:hint="default"/>
        <w:lang w:val="en-US" w:eastAsia="en-US" w:bidi="ar-SA"/>
      </w:rPr>
    </w:lvl>
    <w:lvl w:ilvl="2" w:tplc="145443D6">
      <w:numFmt w:val="bullet"/>
      <w:lvlText w:val="•"/>
      <w:lvlJc w:val="left"/>
      <w:pPr>
        <w:ind w:left="2048" w:hanging="336"/>
      </w:pPr>
      <w:rPr>
        <w:rFonts w:hint="default"/>
        <w:lang w:val="en-US" w:eastAsia="en-US" w:bidi="ar-SA"/>
      </w:rPr>
    </w:lvl>
    <w:lvl w:ilvl="3" w:tplc="F2BA70DE">
      <w:numFmt w:val="bullet"/>
      <w:lvlText w:val="•"/>
      <w:lvlJc w:val="left"/>
      <w:pPr>
        <w:ind w:left="3022" w:hanging="336"/>
      </w:pPr>
      <w:rPr>
        <w:rFonts w:hint="default"/>
        <w:lang w:val="en-US" w:eastAsia="en-US" w:bidi="ar-SA"/>
      </w:rPr>
    </w:lvl>
    <w:lvl w:ilvl="4" w:tplc="554E077E">
      <w:numFmt w:val="bullet"/>
      <w:lvlText w:val="•"/>
      <w:lvlJc w:val="left"/>
      <w:pPr>
        <w:ind w:left="3996" w:hanging="336"/>
      </w:pPr>
      <w:rPr>
        <w:rFonts w:hint="default"/>
        <w:lang w:val="en-US" w:eastAsia="en-US" w:bidi="ar-SA"/>
      </w:rPr>
    </w:lvl>
    <w:lvl w:ilvl="5" w:tplc="D6AE84E0">
      <w:numFmt w:val="bullet"/>
      <w:lvlText w:val="•"/>
      <w:lvlJc w:val="left"/>
      <w:pPr>
        <w:ind w:left="4970" w:hanging="336"/>
      </w:pPr>
      <w:rPr>
        <w:rFonts w:hint="default"/>
        <w:lang w:val="en-US" w:eastAsia="en-US" w:bidi="ar-SA"/>
      </w:rPr>
    </w:lvl>
    <w:lvl w:ilvl="6" w:tplc="2BBC15CA">
      <w:numFmt w:val="bullet"/>
      <w:lvlText w:val="•"/>
      <w:lvlJc w:val="left"/>
      <w:pPr>
        <w:ind w:left="5944" w:hanging="336"/>
      </w:pPr>
      <w:rPr>
        <w:rFonts w:hint="default"/>
        <w:lang w:val="en-US" w:eastAsia="en-US" w:bidi="ar-SA"/>
      </w:rPr>
    </w:lvl>
    <w:lvl w:ilvl="7" w:tplc="5BF645EC">
      <w:numFmt w:val="bullet"/>
      <w:lvlText w:val="•"/>
      <w:lvlJc w:val="left"/>
      <w:pPr>
        <w:ind w:left="6918" w:hanging="336"/>
      </w:pPr>
      <w:rPr>
        <w:rFonts w:hint="default"/>
        <w:lang w:val="en-US" w:eastAsia="en-US" w:bidi="ar-SA"/>
      </w:rPr>
    </w:lvl>
    <w:lvl w:ilvl="8" w:tplc="BFF0F4E2">
      <w:numFmt w:val="bullet"/>
      <w:lvlText w:val="•"/>
      <w:lvlJc w:val="left"/>
      <w:pPr>
        <w:ind w:left="7892" w:hanging="33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668E"/>
    <w:rsid w:val="00AE3646"/>
    <w:rsid w:val="00E9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4:docId w14:val="726F6F29"/>
  <w15:docId w15:val="{F408DC06-BCEC-4190-9C19-DC7405B7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77"/>
      <w:ind w:left="1973" w:right="2252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Nix</dc:creator>
  <cp:lastModifiedBy>Kimberly Stokes</cp:lastModifiedBy>
  <cp:revision>2</cp:revision>
  <dcterms:created xsi:type="dcterms:W3CDTF">2021-05-03T16:08:00Z</dcterms:created>
  <dcterms:modified xsi:type="dcterms:W3CDTF">2021-05-03T16:17:00Z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2021-05-03T00:00:00Z</vt:filetime>
  </property>
</Properties>
</file>